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5FF0" w14:textId="77777777" w:rsidR="00A60B67" w:rsidRDefault="00A60B67" w:rsidP="00CE3C8C">
      <w:pPr>
        <w:jc w:val="center"/>
      </w:pPr>
      <w:r>
        <w:rPr>
          <w:noProof/>
          <w:lang w:eastAsia="en-GB"/>
        </w:rPr>
        <w:drawing>
          <wp:anchor distT="0" distB="0" distL="114300" distR="114300" simplePos="0" relativeHeight="251662336" behindDoc="0" locked="0" layoutInCell="1" allowOverlap="1" wp14:anchorId="5F406235" wp14:editId="08D0CD72">
            <wp:simplePos x="0" y="0"/>
            <wp:positionH relativeFrom="column">
              <wp:posOffset>9006840</wp:posOffset>
            </wp:positionH>
            <wp:positionV relativeFrom="paragraph">
              <wp:posOffset>-91440</wp:posOffset>
            </wp:positionV>
            <wp:extent cx="935835" cy="617220"/>
            <wp:effectExtent l="0" t="0" r="0" b="0"/>
            <wp:wrapNone/>
            <wp:docPr id="18" name="Picture 18"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7597EE1" wp14:editId="4DBA8D70">
            <wp:simplePos x="0" y="0"/>
            <wp:positionH relativeFrom="column">
              <wp:posOffset>-129540</wp:posOffset>
            </wp:positionH>
            <wp:positionV relativeFrom="paragraph">
              <wp:posOffset>-91440</wp:posOffset>
            </wp:positionV>
            <wp:extent cx="935835" cy="617220"/>
            <wp:effectExtent l="0" t="0" r="0" b="0"/>
            <wp:wrapNone/>
            <wp:docPr id="17" name="Picture 17"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32F97FBF" wp14:editId="28A68812">
                <wp:simplePos x="0" y="0"/>
                <wp:positionH relativeFrom="column">
                  <wp:posOffset>662940</wp:posOffset>
                </wp:positionH>
                <wp:positionV relativeFrom="paragraph">
                  <wp:posOffset>-92710</wp:posOffset>
                </wp:positionV>
                <wp:extent cx="8526780" cy="609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526780" cy="609600"/>
                        </a:xfrm>
                        <a:prstGeom prst="rect">
                          <a:avLst/>
                        </a:prstGeom>
                        <a:noFill/>
                        <a:ln>
                          <a:noFill/>
                        </a:ln>
                        <a:effectLst/>
                      </wps:spPr>
                      <wps:txbx>
                        <w:txbxContent>
                          <w:p w14:paraId="158F8151" w14:textId="77777777" w:rsidR="00206D38" w:rsidRPr="00857535" w:rsidRDefault="00206D38" w:rsidP="00CE3C8C">
                            <w:pPr>
                              <w:jc w:val="cente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Miss Whyles’ </w:t>
                            </w:r>
                            <w:r w:rsidRPr="00857535">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Recommended Reads!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
            <w:pict>
              <v:shapetype w14:anchorId="32F97FBF" id="_x0000_t202" coordsize="21600,21600" o:spt="202" path="m,l,21600r21600,l21600,xe">
                <v:stroke joinstyle="miter"/>
                <v:path gradientshapeok="t" o:connecttype="rect"/>
              </v:shapetype>
              <v:shape id="Text Box 1" o:spid="_x0000_s1026" type="#_x0000_t202" style="position:absolute;left:0;text-align:left;margin-left:52.2pt;margin-top:-7.3pt;width:671.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" filled="f" stroked="f">
                <v:textbox>
                  <w:txbxContent>
                    <w:p w14:paraId="158F8151" w14:textId="77777777" w:rsidR="00206D38" w:rsidRPr="00857535" w:rsidRDefault="00206D38" w:rsidP="00CE3C8C">
                      <w:pPr>
                        <w:jc w:val="cente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Miss Whyles’ </w:t>
                      </w:r>
                      <w:r w:rsidRPr="00857535">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Recommended Reads!</w:t>
                      </w:r>
                    </w:p>
                  </w:txbxContent>
                </v:textbox>
                <w10:wrap type="square"/>
              </v:shape>
            </w:pict>
          </mc:Fallback>
        </mc:AlternateContent>
      </w:r>
    </w:p>
    <w:p w14:paraId="106058C0" w14:textId="77777777" w:rsidR="00A60B67" w:rsidRDefault="00A60B67" w:rsidP="00CE3C8C">
      <w:pPr>
        <w:jc w:val="center"/>
      </w:pPr>
    </w:p>
    <w:p w14:paraId="5B397A11" w14:textId="0ECF9CAF" w:rsidR="006436FE" w:rsidRPr="006436FE" w:rsidRDefault="002A4375" w:rsidP="00CE3C8C">
      <w:pPr>
        <w:jc w:val="center"/>
        <w:rPr>
          <w:b/>
        </w:rPr>
      </w:pPr>
      <w:r>
        <w:rPr>
          <w:b/>
        </w:rPr>
        <w:t>“</w:t>
      </w:r>
      <w:r w:rsidRPr="002A4375">
        <w:rPr>
          <w:b/>
          <w:i/>
        </w:rPr>
        <w:t>There is no such thing as a child who hates to read; there are only children who have not found the right book</w:t>
      </w:r>
      <w:r w:rsidR="004B7041">
        <w:rPr>
          <w:b/>
        </w:rPr>
        <w:t>.</w:t>
      </w:r>
      <w:r>
        <w:rPr>
          <w:b/>
        </w:rPr>
        <w:t>”</w:t>
      </w:r>
      <w:r>
        <w:rPr>
          <w:b/>
        </w:rPr>
        <w:tab/>
      </w:r>
      <w:r>
        <w:rPr>
          <w:b/>
        </w:rPr>
        <w:tab/>
      </w:r>
      <w:r w:rsidR="00206D38">
        <w:rPr>
          <w:b/>
          <w:color w:val="00B0F0"/>
        </w:rPr>
        <w:t>September</w:t>
      </w:r>
      <w:r w:rsidR="00EE2A19">
        <w:rPr>
          <w:b/>
          <w:color w:val="00B0F0"/>
        </w:rPr>
        <w:t xml:space="preserve"> </w:t>
      </w:r>
      <w:r w:rsidR="006436FE" w:rsidRPr="009E55D4">
        <w:rPr>
          <w:b/>
          <w:color w:val="00B0F0"/>
        </w:rPr>
        <w:t>20</w:t>
      </w:r>
      <w:r w:rsidR="00B4448C">
        <w:rPr>
          <w:b/>
          <w:color w:val="00B0F0"/>
        </w:rPr>
        <w:t>2</w:t>
      </w:r>
      <w:r w:rsidR="00EB713D">
        <w:rPr>
          <w:b/>
          <w:color w:val="00B0F0"/>
        </w:rPr>
        <w:t>3</w:t>
      </w:r>
    </w:p>
    <w:p w14:paraId="470CC07B" w14:textId="77777777" w:rsidR="006436FE" w:rsidRDefault="00CE3C8C" w:rsidP="00CE3C8C">
      <w:pPr>
        <w:jc w:val="center"/>
      </w:pPr>
      <w:r>
        <w:t xml:space="preserve">The following list includes </w:t>
      </w:r>
      <w:r w:rsidRPr="00CC04EB">
        <w:rPr>
          <w:i/>
        </w:rPr>
        <w:t>only</w:t>
      </w:r>
      <w:r>
        <w:t xml:space="preserve"> books that I have personally read and would </w:t>
      </w:r>
      <w:r w:rsidRPr="00CE3C8C">
        <w:rPr>
          <w:b/>
          <w:u w:val="single"/>
        </w:rPr>
        <w:t>fully</w:t>
      </w:r>
      <w:r>
        <w:t xml:space="preserve"> recommend to my classes. They all fall into the </w:t>
      </w:r>
      <w:r w:rsidR="00FC5670">
        <w:t>5</w:t>
      </w:r>
      <w:r>
        <w:t>-</w:t>
      </w:r>
      <w:r w:rsidR="00B4448C">
        <w:t>7</w:t>
      </w:r>
      <w:r>
        <w:t xml:space="preserve"> age range so would be perfect </w:t>
      </w:r>
      <w:r w:rsidR="00FC5670">
        <w:t>for KS1</w:t>
      </w:r>
      <w:r>
        <w:t xml:space="preserve">. I have </w:t>
      </w:r>
      <w:r w:rsidR="00681E85">
        <w:t xml:space="preserve">hard </w:t>
      </w:r>
      <w:r>
        <w:t xml:space="preserve">copies of practically </w:t>
      </w:r>
      <w:proofErr w:type="gramStart"/>
      <w:r>
        <w:t>all of</w:t>
      </w:r>
      <w:proofErr w:type="gramEnd"/>
      <w:r>
        <w:t xml:space="preserve"> these books so if you would like to borrow one, ask and I will see what I can do! Happy reading…</w:t>
      </w:r>
    </w:p>
    <w:p w14:paraId="4F411483" w14:textId="77777777" w:rsidR="00AE11C2" w:rsidRDefault="00AE11C2" w:rsidP="00CE3C8C">
      <w:pPr>
        <w:jc w:val="center"/>
      </w:pPr>
      <w:r>
        <w:t>(</w:t>
      </w:r>
      <w:r w:rsidR="007E5111">
        <w:t>Even though I love</w:t>
      </w:r>
      <w:r w:rsidR="00ED36E5">
        <w:t xml:space="preserve">d reading </w:t>
      </w:r>
      <w:proofErr w:type="gramStart"/>
      <w:r w:rsidR="007E5111">
        <w:t>all of</w:t>
      </w:r>
      <w:proofErr w:type="gramEnd"/>
      <w:r w:rsidR="007E5111">
        <w:t xml:space="preserve"> these books, t</w:t>
      </w:r>
      <w:r>
        <w:t xml:space="preserve">he books highlighted in grey are </w:t>
      </w:r>
      <w:r w:rsidRPr="00AE11C2">
        <w:rPr>
          <w:b/>
          <w:u w:val="single"/>
        </w:rPr>
        <w:t>HIGHLY</w:t>
      </w:r>
      <w:r>
        <w:t xml:space="preserve"> recommended!)</w:t>
      </w:r>
      <w:r w:rsidR="006E2002">
        <w:t xml:space="preserve"> </w:t>
      </w:r>
      <w:r w:rsidR="006E2002">
        <w:tab/>
      </w:r>
    </w:p>
    <w:tbl>
      <w:tblPr>
        <w:tblStyle w:val="TableGrid"/>
        <w:tblW w:w="15701" w:type="dxa"/>
        <w:tblLayout w:type="fixed"/>
        <w:tblLook w:val="04A0" w:firstRow="1" w:lastRow="0" w:firstColumn="1" w:lastColumn="0" w:noHBand="0" w:noVBand="1"/>
      </w:tblPr>
      <w:tblGrid>
        <w:gridCol w:w="1242"/>
        <w:gridCol w:w="4678"/>
        <w:gridCol w:w="1418"/>
        <w:gridCol w:w="8363"/>
      </w:tblGrid>
      <w:tr w:rsidR="00A16831" w14:paraId="0FD11218" w14:textId="77777777" w:rsidTr="00D668C5">
        <w:tc>
          <w:tcPr>
            <w:tcW w:w="1242" w:type="dxa"/>
            <w:shd w:val="clear" w:color="auto" w:fill="E5DFEC" w:themeFill="accent4" w:themeFillTint="33"/>
            <w:vAlign w:val="center"/>
          </w:tcPr>
          <w:p w14:paraId="0EBCB9AA" w14:textId="77777777" w:rsidR="00A16831" w:rsidRPr="00A16831" w:rsidRDefault="00A16831" w:rsidP="00D668C5">
            <w:pPr>
              <w:jc w:val="center"/>
              <w:rPr>
                <w:b/>
              </w:rPr>
            </w:pPr>
            <w:r w:rsidRPr="00A16831">
              <w:rPr>
                <w:b/>
              </w:rPr>
              <w:t>Book Cover</w:t>
            </w:r>
          </w:p>
        </w:tc>
        <w:tc>
          <w:tcPr>
            <w:tcW w:w="4678" w:type="dxa"/>
            <w:shd w:val="clear" w:color="auto" w:fill="E5DFEC" w:themeFill="accent4" w:themeFillTint="33"/>
            <w:vAlign w:val="center"/>
          </w:tcPr>
          <w:p w14:paraId="792B5A96" w14:textId="77777777" w:rsidR="00A16831" w:rsidRPr="00A16831" w:rsidRDefault="00A16831" w:rsidP="00D668C5">
            <w:pPr>
              <w:jc w:val="center"/>
              <w:rPr>
                <w:b/>
              </w:rPr>
            </w:pPr>
            <w:r w:rsidRPr="00A16831">
              <w:rPr>
                <w:b/>
              </w:rPr>
              <w:t>Title</w:t>
            </w:r>
          </w:p>
        </w:tc>
        <w:tc>
          <w:tcPr>
            <w:tcW w:w="1418" w:type="dxa"/>
            <w:shd w:val="clear" w:color="auto" w:fill="E5DFEC" w:themeFill="accent4" w:themeFillTint="33"/>
            <w:vAlign w:val="center"/>
          </w:tcPr>
          <w:p w14:paraId="0F3F36AA" w14:textId="77777777" w:rsidR="00A16831" w:rsidRPr="00A16831" w:rsidRDefault="00A16831" w:rsidP="00D668C5">
            <w:pPr>
              <w:jc w:val="center"/>
              <w:rPr>
                <w:b/>
              </w:rPr>
            </w:pPr>
            <w:r w:rsidRPr="00A16831">
              <w:rPr>
                <w:b/>
              </w:rPr>
              <w:t>Author</w:t>
            </w:r>
          </w:p>
        </w:tc>
        <w:tc>
          <w:tcPr>
            <w:tcW w:w="8363" w:type="dxa"/>
            <w:shd w:val="clear" w:color="auto" w:fill="E5DFEC" w:themeFill="accent4" w:themeFillTint="33"/>
            <w:vAlign w:val="center"/>
          </w:tcPr>
          <w:p w14:paraId="0720C924" w14:textId="77777777" w:rsidR="00A16831" w:rsidRPr="00A16831" w:rsidRDefault="008D0A92" w:rsidP="00D668C5">
            <w:pPr>
              <w:jc w:val="center"/>
              <w:rPr>
                <w:b/>
              </w:rPr>
            </w:pPr>
            <w:r>
              <w:rPr>
                <w:b/>
              </w:rPr>
              <w:t>A Brief Guide…</w:t>
            </w:r>
          </w:p>
        </w:tc>
      </w:tr>
      <w:tr w:rsidR="00594452" w14:paraId="730E9CC7" w14:textId="77777777" w:rsidTr="005632FC">
        <w:trPr>
          <w:trHeight w:val="1701"/>
        </w:trPr>
        <w:tc>
          <w:tcPr>
            <w:tcW w:w="1242" w:type="dxa"/>
            <w:shd w:val="clear" w:color="auto" w:fill="auto"/>
            <w:vAlign w:val="center"/>
          </w:tcPr>
          <w:p w14:paraId="62AFD60B" w14:textId="77777777" w:rsidR="00594452" w:rsidRDefault="00FC5670" w:rsidP="00594452">
            <w:pPr>
              <w:jc w:val="center"/>
              <w:rPr>
                <w:noProof/>
                <w:lang w:eastAsia="en-GB"/>
              </w:rPr>
            </w:pPr>
            <w:r>
              <w:rPr>
                <w:noProof/>
              </w:rPr>
              <w:drawing>
                <wp:inline distT="0" distB="0" distL="0" distR="0" wp14:anchorId="17BEF189" wp14:editId="1344C3D4">
                  <wp:extent cx="651510" cy="539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1510" cy="539115"/>
                          </a:xfrm>
                          <a:prstGeom prst="rect">
                            <a:avLst/>
                          </a:prstGeom>
                        </pic:spPr>
                      </pic:pic>
                    </a:graphicData>
                  </a:graphic>
                </wp:inline>
              </w:drawing>
            </w:r>
          </w:p>
        </w:tc>
        <w:tc>
          <w:tcPr>
            <w:tcW w:w="4678" w:type="dxa"/>
            <w:shd w:val="clear" w:color="auto" w:fill="auto"/>
            <w:vAlign w:val="center"/>
          </w:tcPr>
          <w:p w14:paraId="0EB34E19" w14:textId="77777777" w:rsidR="00594452" w:rsidRDefault="00FC5670" w:rsidP="00594452">
            <w:pPr>
              <w:jc w:val="center"/>
              <w:rPr>
                <w:b/>
                <w:sz w:val="48"/>
                <w:szCs w:val="48"/>
              </w:rPr>
            </w:pPr>
            <w:r w:rsidRPr="00B4448C">
              <w:rPr>
                <w:b/>
                <w:sz w:val="48"/>
                <w:szCs w:val="48"/>
                <w:highlight w:val="lightGray"/>
              </w:rPr>
              <w:t>Tuesday</w:t>
            </w:r>
          </w:p>
        </w:tc>
        <w:tc>
          <w:tcPr>
            <w:tcW w:w="1418" w:type="dxa"/>
            <w:shd w:val="clear" w:color="auto" w:fill="auto"/>
            <w:vAlign w:val="center"/>
          </w:tcPr>
          <w:p w14:paraId="0FC7D05B" w14:textId="77777777" w:rsidR="00594452" w:rsidRDefault="00FC5670" w:rsidP="00594452">
            <w:pPr>
              <w:jc w:val="center"/>
              <w:rPr>
                <w:b/>
              </w:rPr>
            </w:pPr>
            <w:r>
              <w:rPr>
                <w:b/>
              </w:rPr>
              <w:t>David Wiesner</w:t>
            </w:r>
          </w:p>
        </w:tc>
        <w:tc>
          <w:tcPr>
            <w:tcW w:w="8363" w:type="dxa"/>
            <w:shd w:val="clear" w:color="auto" w:fill="auto"/>
            <w:vAlign w:val="center"/>
          </w:tcPr>
          <w:p w14:paraId="7F90DA2B" w14:textId="77777777" w:rsidR="00594452" w:rsidRPr="00E73A1A" w:rsidRDefault="00FC5670" w:rsidP="00594452">
            <w:pPr>
              <w:jc w:val="center"/>
            </w:pPr>
            <w:r>
              <w:t>A magical picture book with few words, where naughty frogs on lily pads surprise people in all sorts of unusual and unexpected ways. Incredible artwork makes this an ideal book for imaginative storytelling and great for emerging readers.</w:t>
            </w:r>
          </w:p>
        </w:tc>
      </w:tr>
      <w:tr w:rsidR="00D17814" w14:paraId="030329B7" w14:textId="77777777" w:rsidTr="005632FC">
        <w:trPr>
          <w:trHeight w:val="1701"/>
        </w:trPr>
        <w:tc>
          <w:tcPr>
            <w:tcW w:w="1242" w:type="dxa"/>
            <w:shd w:val="clear" w:color="auto" w:fill="auto"/>
            <w:vAlign w:val="center"/>
          </w:tcPr>
          <w:p w14:paraId="12A1738F" w14:textId="77777777" w:rsidR="00D17814" w:rsidRDefault="00206D38" w:rsidP="00206D38">
            <w:pPr>
              <w:jc w:val="right"/>
              <w:rPr>
                <w:noProof/>
                <w:lang w:val="en-US"/>
              </w:rPr>
            </w:pPr>
            <w:r>
              <w:rPr>
                <w:noProof/>
              </w:rPr>
              <w:drawing>
                <wp:inline distT="0" distB="0" distL="0" distR="0" wp14:anchorId="50195230" wp14:editId="7672E1C9">
                  <wp:extent cx="651510" cy="537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1510" cy="537845"/>
                          </a:xfrm>
                          <a:prstGeom prst="rect">
                            <a:avLst/>
                          </a:prstGeom>
                        </pic:spPr>
                      </pic:pic>
                    </a:graphicData>
                  </a:graphic>
                </wp:inline>
              </w:drawing>
            </w:r>
          </w:p>
        </w:tc>
        <w:tc>
          <w:tcPr>
            <w:tcW w:w="4678" w:type="dxa"/>
            <w:shd w:val="clear" w:color="auto" w:fill="auto"/>
            <w:vAlign w:val="center"/>
          </w:tcPr>
          <w:p w14:paraId="56DAF2C4" w14:textId="77777777" w:rsidR="00D17814" w:rsidRDefault="00206D38" w:rsidP="00206D38">
            <w:pPr>
              <w:jc w:val="center"/>
              <w:rPr>
                <w:b/>
                <w:sz w:val="48"/>
                <w:szCs w:val="48"/>
              </w:rPr>
            </w:pPr>
            <w:r>
              <w:rPr>
                <w:b/>
                <w:sz w:val="48"/>
                <w:szCs w:val="48"/>
              </w:rPr>
              <w:t>Owl Babies</w:t>
            </w:r>
          </w:p>
        </w:tc>
        <w:tc>
          <w:tcPr>
            <w:tcW w:w="1418" w:type="dxa"/>
            <w:shd w:val="clear" w:color="auto" w:fill="auto"/>
            <w:vAlign w:val="center"/>
          </w:tcPr>
          <w:p w14:paraId="28A01D6D" w14:textId="77777777" w:rsidR="00D17814" w:rsidRDefault="00206D38" w:rsidP="00206D38">
            <w:pPr>
              <w:jc w:val="center"/>
              <w:rPr>
                <w:b/>
              </w:rPr>
            </w:pPr>
            <w:r>
              <w:rPr>
                <w:b/>
              </w:rPr>
              <w:t xml:space="preserve">Martin Waddell </w:t>
            </w:r>
          </w:p>
        </w:tc>
        <w:tc>
          <w:tcPr>
            <w:tcW w:w="8363" w:type="dxa"/>
            <w:shd w:val="clear" w:color="auto" w:fill="auto"/>
            <w:vAlign w:val="center"/>
          </w:tcPr>
          <w:p w14:paraId="2195985F" w14:textId="77777777" w:rsidR="00D17814" w:rsidRPr="009E303F" w:rsidRDefault="00206D38" w:rsidP="00566024">
            <w:pPr>
              <w:jc w:val="center"/>
            </w:pPr>
            <w:r w:rsidRPr="00206D38">
              <w:t xml:space="preserve">A gentle tale of three baby owls reassures young children that Mummy will always come home. Three baby owls, Sarah, </w:t>
            </w:r>
            <w:proofErr w:type="gramStart"/>
            <w:r w:rsidRPr="00206D38">
              <w:t>Percy</w:t>
            </w:r>
            <w:proofErr w:type="gramEnd"/>
            <w:r w:rsidRPr="00206D38">
              <w:t xml:space="preserve"> and Bill, wake up one night in their hole in a tree to find that their mother has gone. </w:t>
            </w:r>
            <w:proofErr w:type="gramStart"/>
            <w:r w:rsidRPr="00206D38">
              <w:t>So</w:t>
            </w:r>
            <w:proofErr w:type="gramEnd"/>
            <w:r w:rsidRPr="00206D38">
              <w:t xml:space="preserve"> they sit on a branch and wait... Darkness gathers and the owls grow anxious, wondering when their mother will return. But, at last, she </w:t>
            </w:r>
            <w:proofErr w:type="gramStart"/>
            <w:r w:rsidRPr="00206D38">
              <w:t>does</w:t>
            </w:r>
            <w:proofErr w:type="gramEnd"/>
            <w:r w:rsidRPr="00206D38">
              <w:t xml:space="preserve"> and they bounce up and down with joy, welcoming her home.</w:t>
            </w:r>
          </w:p>
        </w:tc>
      </w:tr>
      <w:tr w:rsidR="00D070A2" w14:paraId="359AC190" w14:textId="77777777" w:rsidTr="005632FC">
        <w:trPr>
          <w:trHeight w:val="1701"/>
        </w:trPr>
        <w:tc>
          <w:tcPr>
            <w:tcW w:w="1242" w:type="dxa"/>
            <w:shd w:val="clear" w:color="auto" w:fill="auto"/>
            <w:vAlign w:val="center"/>
          </w:tcPr>
          <w:p w14:paraId="2B64039C" w14:textId="77777777" w:rsidR="00D070A2" w:rsidRDefault="009B57B9" w:rsidP="00D070A2">
            <w:pPr>
              <w:jc w:val="center"/>
              <w:rPr>
                <w:noProof/>
                <w:lang w:val="en-US"/>
              </w:rPr>
            </w:pPr>
            <w:r>
              <w:rPr>
                <w:noProof/>
              </w:rPr>
              <w:drawing>
                <wp:inline distT="0" distB="0" distL="0" distR="0" wp14:anchorId="304CE0DE" wp14:editId="105B8070">
                  <wp:extent cx="651510" cy="8293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1510" cy="829310"/>
                          </a:xfrm>
                          <a:prstGeom prst="rect">
                            <a:avLst/>
                          </a:prstGeom>
                        </pic:spPr>
                      </pic:pic>
                    </a:graphicData>
                  </a:graphic>
                </wp:inline>
              </w:drawing>
            </w:r>
          </w:p>
        </w:tc>
        <w:tc>
          <w:tcPr>
            <w:tcW w:w="4678" w:type="dxa"/>
            <w:shd w:val="clear" w:color="auto" w:fill="auto"/>
            <w:vAlign w:val="center"/>
          </w:tcPr>
          <w:p w14:paraId="36EB3F02" w14:textId="77777777" w:rsidR="00D070A2" w:rsidRDefault="009B57B9" w:rsidP="00D070A2">
            <w:pPr>
              <w:jc w:val="center"/>
              <w:rPr>
                <w:b/>
                <w:sz w:val="48"/>
                <w:szCs w:val="48"/>
              </w:rPr>
            </w:pPr>
            <w:r>
              <w:rPr>
                <w:b/>
                <w:sz w:val="48"/>
                <w:szCs w:val="48"/>
              </w:rPr>
              <w:t>The Tiger Who Came to Tea</w:t>
            </w:r>
          </w:p>
        </w:tc>
        <w:tc>
          <w:tcPr>
            <w:tcW w:w="1418" w:type="dxa"/>
            <w:shd w:val="clear" w:color="auto" w:fill="auto"/>
            <w:vAlign w:val="center"/>
          </w:tcPr>
          <w:p w14:paraId="79DCF734" w14:textId="77777777" w:rsidR="00D070A2" w:rsidRDefault="009B57B9" w:rsidP="00D070A2">
            <w:pPr>
              <w:jc w:val="center"/>
              <w:rPr>
                <w:b/>
              </w:rPr>
            </w:pPr>
            <w:r>
              <w:rPr>
                <w:b/>
              </w:rPr>
              <w:t>Judith Kerr</w:t>
            </w:r>
          </w:p>
        </w:tc>
        <w:tc>
          <w:tcPr>
            <w:tcW w:w="8363" w:type="dxa"/>
            <w:shd w:val="clear" w:color="auto" w:fill="auto"/>
            <w:vAlign w:val="center"/>
          </w:tcPr>
          <w:p w14:paraId="2D049109" w14:textId="77777777" w:rsidR="009B57B9" w:rsidRDefault="009B57B9" w:rsidP="009B57B9">
            <w:pPr>
              <w:jc w:val="center"/>
            </w:pPr>
            <w:r>
              <w:t>The doorbell rings just as Sophie and her mummy are sitting down to tea. Who could it possibly be? What they certainly don't expect to see at the door is a big furry, stripy tiger!</w:t>
            </w:r>
          </w:p>
          <w:p w14:paraId="233CC596" w14:textId="77777777" w:rsidR="009B57B9" w:rsidRDefault="009B57B9" w:rsidP="009B57B9">
            <w:pPr>
              <w:jc w:val="center"/>
            </w:pPr>
          </w:p>
          <w:p w14:paraId="6D74D19F" w14:textId="77777777" w:rsidR="00D070A2" w:rsidRDefault="009B57B9" w:rsidP="009B57B9">
            <w:pPr>
              <w:jc w:val="center"/>
            </w:pPr>
            <w:r>
              <w:t>This warm and funny picture book story is perfect for reading aloud, or for small children to read to themselves time and again.</w:t>
            </w:r>
          </w:p>
        </w:tc>
      </w:tr>
      <w:tr w:rsidR="00D070A2" w14:paraId="4C0AEC4B" w14:textId="77777777" w:rsidTr="005632FC">
        <w:trPr>
          <w:trHeight w:val="1701"/>
        </w:trPr>
        <w:tc>
          <w:tcPr>
            <w:tcW w:w="1242" w:type="dxa"/>
            <w:shd w:val="clear" w:color="auto" w:fill="auto"/>
            <w:vAlign w:val="center"/>
          </w:tcPr>
          <w:p w14:paraId="0D009472" w14:textId="77777777" w:rsidR="00D070A2" w:rsidRDefault="009B57B9" w:rsidP="00D070A2">
            <w:pPr>
              <w:jc w:val="center"/>
            </w:pPr>
            <w:r>
              <w:rPr>
                <w:noProof/>
              </w:rPr>
              <w:drawing>
                <wp:inline distT="0" distB="0" distL="0" distR="0" wp14:anchorId="215B0FB9" wp14:editId="3D76E72D">
                  <wp:extent cx="651510" cy="7759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1510" cy="775970"/>
                          </a:xfrm>
                          <a:prstGeom prst="rect">
                            <a:avLst/>
                          </a:prstGeom>
                        </pic:spPr>
                      </pic:pic>
                    </a:graphicData>
                  </a:graphic>
                </wp:inline>
              </w:drawing>
            </w:r>
          </w:p>
        </w:tc>
        <w:tc>
          <w:tcPr>
            <w:tcW w:w="4678" w:type="dxa"/>
            <w:shd w:val="clear" w:color="auto" w:fill="auto"/>
            <w:vAlign w:val="center"/>
          </w:tcPr>
          <w:p w14:paraId="6A4B98CD" w14:textId="77777777" w:rsidR="00D070A2" w:rsidRPr="00B4448C" w:rsidRDefault="009B57B9" w:rsidP="00D070A2">
            <w:pPr>
              <w:jc w:val="center"/>
              <w:rPr>
                <w:b/>
                <w:sz w:val="48"/>
                <w:szCs w:val="48"/>
              </w:rPr>
            </w:pPr>
            <w:r>
              <w:rPr>
                <w:b/>
                <w:sz w:val="48"/>
                <w:szCs w:val="48"/>
              </w:rPr>
              <w:t>Penguin</w:t>
            </w:r>
          </w:p>
        </w:tc>
        <w:tc>
          <w:tcPr>
            <w:tcW w:w="1418" w:type="dxa"/>
            <w:shd w:val="clear" w:color="auto" w:fill="auto"/>
            <w:vAlign w:val="center"/>
          </w:tcPr>
          <w:p w14:paraId="7131E3EF" w14:textId="77777777" w:rsidR="00D070A2" w:rsidRPr="00A16831" w:rsidRDefault="009B57B9" w:rsidP="00D070A2">
            <w:pPr>
              <w:jc w:val="center"/>
              <w:rPr>
                <w:b/>
              </w:rPr>
            </w:pPr>
            <w:r>
              <w:rPr>
                <w:b/>
              </w:rPr>
              <w:t>Polly Dunbar</w:t>
            </w:r>
          </w:p>
        </w:tc>
        <w:tc>
          <w:tcPr>
            <w:tcW w:w="8363" w:type="dxa"/>
            <w:shd w:val="clear" w:color="auto" w:fill="auto"/>
            <w:vAlign w:val="center"/>
          </w:tcPr>
          <w:p w14:paraId="22024482" w14:textId="77777777" w:rsidR="00D070A2" w:rsidRDefault="009B57B9" w:rsidP="00B4448C">
            <w:pPr>
              <w:jc w:val="center"/>
            </w:pPr>
            <w:r w:rsidRPr="009B57B9">
              <w:t xml:space="preserve">This is the story of Ben, who couldn’t be more delighted to find a penguin friend inside his present. “Hello, Penguin!” he says. Penguin says nothing. Ben tickles Penguin, pulls his funniest face, puts on a happy hat, sings a silly </w:t>
            </w:r>
            <w:proofErr w:type="gramStart"/>
            <w:r w:rsidRPr="009B57B9">
              <w:t>song</w:t>
            </w:r>
            <w:proofErr w:type="gramEnd"/>
            <w:r w:rsidRPr="009B57B9">
              <w:t xml:space="preserve"> and does a dizzy dance ... but still Penguin says nothing. It isn’t until a passing lion intervenes that Penguin finally speaks – and, when he does, Ben discovers that some things are worth the wait.</w:t>
            </w:r>
          </w:p>
        </w:tc>
      </w:tr>
    </w:tbl>
    <w:p w14:paraId="5A17D482" w14:textId="77777777" w:rsidR="00B4448C" w:rsidRDefault="00B4448C" w:rsidP="009B57B9"/>
    <w:sectPr w:rsidR="00B4448C" w:rsidSect="00CE3C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8C"/>
    <w:rsid w:val="0000285D"/>
    <w:rsid w:val="00012AD2"/>
    <w:rsid w:val="0002290B"/>
    <w:rsid w:val="000407B6"/>
    <w:rsid w:val="00062CF1"/>
    <w:rsid w:val="00065A86"/>
    <w:rsid w:val="00072894"/>
    <w:rsid w:val="000D1105"/>
    <w:rsid w:val="000D7B8F"/>
    <w:rsid w:val="000E6E08"/>
    <w:rsid w:val="000E7F0F"/>
    <w:rsid w:val="00100928"/>
    <w:rsid w:val="00104E02"/>
    <w:rsid w:val="00113B2A"/>
    <w:rsid w:val="00114C00"/>
    <w:rsid w:val="00121B47"/>
    <w:rsid w:val="0013244F"/>
    <w:rsid w:val="001369E7"/>
    <w:rsid w:val="00154153"/>
    <w:rsid w:val="00161360"/>
    <w:rsid w:val="00181886"/>
    <w:rsid w:val="00190968"/>
    <w:rsid w:val="001E0DBC"/>
    <w:rsid w:val="001F04C8"/>
    <w:rsid w:val="001F1E41"/>
    <w:rsid w:val="001F2063"/>
    <w:rsid w:val="00205A70"/>
    <w:rsid w:val="00206D38"/>
    <w:rsid w:val="00210A75"/>
    <w:rsid w:val="00221D7E"/>
    <w:rsid w:val="0023226E"/>
    <w:rsid w:val="00272921"/>
    <w:rsid w:val="00275938"/>
    <w:rsid w:val="00295395"/>
    <w:rsid w:val="00295776"/>
    <w:rsid w:val="002A4375"/>
    <w:rsid w:val="002D0D95"/>
    <w:rsid w:val="002D2DB9"/>
    <w:rsid w:val="0031243F"/>
    <w:rsid w:val="003260BA"/>
    <w:rsid w:val="00327BEC"/>
    <w:rsid w:val="0033203D"/>
    <w:rsid w:val="00356A60"/>
    <w:rsid w:val="00363400"/>
    <w:rsid w:val="00386DFC"/>
    <w:rsid w:val="003B55C9"/>
    <w:rsid w:val="003C35E9"/>
    <w:rsid w:val="003C3C88"/>
    <w:rsid w:val="003D079C"/>
    <w:rsid w:val="003E5ABC"/>
    <w:rsid w:val="003E6BDB"/>
    <w:rsid w:val="00413417"/>
    <w:rsid w:val="00433D11"/>
    <w:rsid w:val="0043647B"/>
    <w:rsid w:val="00473FCB"/>
    <w:rsid w:val="0048604F"/>
    <w:rsid w:val="004A06A0"/>
    <w:rsid w:val="004B7041"/>
    <w:rsid w:val="004E4872"/>
    <w:rsid w:val="004E6867"/>
    <w:rsid w:val="004F5B4C"/>
    <w:rsid w:val="005058A9"/>
    <w:rsid w:val="0055714A"/>
    <w:rsid w:val="005632FC"/>
    <w:rsid w:val="005659E3"/>
    <w:rsid w:val="00566024"/>
    <w:rsid w:val="00570382"/>
    <w:rsid w:val="0058233B"/>
    <w:rsid w:val="0058288A"/>
    <w:rsid w:val="00594452"/>
    <w:rsid w:val="005A7A7D"/>
    <w:rsid w:val="005D46E9"/>
    <w:rsid w:val="005F4D0F"/>
    <w:rsid w:val="006436FE"/>
    <w:rsid w:val="00681E85"/>
    <w:rsid w:val="006B3709"/>
    <w:rsid w:val="006C5186"/>
    <w:rsid w:val="006E2002"/>
    <w:rsid w:val="006F27E6"/>
    <w:rsid w:val="006F4DE1"/>
    <w:rsid w:val="007062D2"/>
    <w:rsid w:val="00707AB9"/>
    <w:rsid w:val="00713B25"/>
    <w:rsid w:val="0071713F"/>
    <w:rsid w:val="00717FAD"/>
    <w:rsid w:val="00734F15"/>
    <w:rsid w:val="00763344"/>
    <w:rsid w:val="00777665"/>
    <w:rsid w:val="00781697"/>
    <w:rsid w:val="007867D1"/>
    <w:rsid w:val="007914C5"/>
    <w:rsid w:val="007971DD"/>
    <w:rsid w:val="007A6B6F"/>
    <w:rsid w:val="007B481C"/>
    <w:rsid w:val="007E5111"/>
    <w:rsid w:val="007F58B0"/>
    <w:rsid w:val="007F7186"/>
    <w:rsid w:val="008026D6"/>
    <w:rsid w:val="00857535"/>
    <w:rsid w:val="00880011"/>
    <w:rsid w:val="008A0D30"/>
    <w:rsid w:val="008B06C6"/>
    <w:rsid w:val="008D0A92"/>
    <w:rsid w:val="00912262"/>
    <w:rsid w:val="0092163C"/>
    <w:rsid w:val="00925CBC"/>
    <w:rsid w:val="00950E89"/>
    <w:rsid w:val="00957B94"/>
    <w:rsid w:val="00971C9E"/>
    <w:rsid w:val="00975F2E"/>
    <w:rsid w:val="00982DBE"/>
    <w:rsid w:val="009B56AC"/>
    <w:rsid w:val="009B57B9"/>
    <w:rsid w:val="009D05EC"/>
    <w:rsid w:val="009D2269"/>
    <w:rsid w:val="009D46AE"/>
    <w:rsid w:val="009E1E4B"/>
    <w:rsid w:val="009E2254"/>
    <w:rsid w:val="009E303F"/>
    <w:rsid w:val="009E55D4"/>
    <w:rsid w:val="00A11297"/>
    <w:rsid w:val="00A16831"/>
    <w:rsid w:val="00A3213E"/>
    <w:rsid w:val="00A36A1E"/>
    <w:rsid w:val="00A60477"/>
    <w:rsid w:val="00A60B67"/>
    <w:rsid w:val="00A662CD"/>
    <w:rsid w:val="00A7510E"/>
    <w:rsid w:val="00A77201"/>
    <w:rsid w:val="00AA1E7C"/>
    <w:rsid w:val="00AB17FD"/>
    <w:rsid w:val="00AB5820"/>
    <w:rsid w:val="00AC291A"/>
    <w:rsid w:val="00AE11C2"/>
    <w:rsid w:val="00B0558F"/>
    <w:rsid w:val="00B15A3F"/>
    <w:rsid w:val="00B415EC"/>
    <w:rsid w:val="00B4448C"/>
    <w:rsid w:val="00B75B90"/>
    <w:rsid w:val="00B92088"/>
    <w:rsid w:val="00B9451F"/>
    <w:rsid w:val="00BC43DA"/>
    <w:rsid w:val="00BE3389"/>
    <w:rsid w:val="00C16EE7"/>
    <w:rsid w:val="00C319D5"/>
    <w:rsid w:val="00C32E6A"/>
    <w:rsid w:val="00C475F0"/>
    <w:rsid w:val="00C54AE9"/>
    <w:rsid w:val="00C76940"/>
    <w:rsid w:val="00CA5940"/>
    <w:rsid w:val="00CB46BC"/>
    <w:rsid w:val="00CC04EB"/>
    <w:rsid w:val="00CC2C99"/>
    <w:rsid w:val="00CD74A9"/>
    <w:rsid w:val="00CD7A10"/>
    <w:rsid w:val="00CE3C8C"/>
    <w:rsid w:val="00D070A2"/>
    <w:rsid w:val="00D14ACF"/>
    <w:rsid w:val="00D165E9"/>
    <w:rsid w:val="00D169D2"/>
    <w:rsid w:val="00D17814"/>
    <w:rsid w:val="00D37650"/>
    <w:rsid w:val="00D453C9"/>
    <w:rsid w:val="00D668C5"/>
    <w:rsid w:val="00DA06E9"/>
    <w:rsid w:val="00DE6A04"/>
    <w:rsid w:val="00E33F0A"/>
    <w:rsid w:val="00E403BD"/>
    <w:rsid w:val="00E45AD3"/>
    <w:rsid w:val="00E5788E"/>
    <w:rsid w:val="00E57AD2"/>
    <w:rsid w:val="00E73A1A"/>
    <w:rsid w:val="00E97BE6"/>
    <w:rsid w:val="00EA6334"/>
    <w:rsid w:val="00EB713D"/>
    <w:rsid w:val="00EB71D4"/>
    <w:rsid w:val="00ED36E5"/>
    <w:rsid w:val="00EE2A19"/>
    <w:rsid w:val="00F46775"/>
    <w:rsid w:val="00F94872"/>
    <w:rsid w:val="00FB136F"/>
    <w:rsid w:val="00FB5D7E"/>
    <w:rsid w:val="00FB65D2"/>
    <w:rsid w:val="00FC1E09"/>
    <w:rsid w:val="00FC5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B0A9"/>
  <w15:docId w15:val="{DBE50805-D674-4C2D-BDF6-9CE08CD4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341835">
      <w:bodyDiv w:val="1"/>
      <w:marLeft w:val="0"/>
      <w:marRight w:val="0"/>
      <w:marTop w:val="0"/>
      <w:marBottom w:val="0"/>
      <w:divBdr>
        <w:top w:val="none" w:sz="0" w:space="0" w:color="auto"/>
        <w:left w:val="none" w:sz="0" w:space="0" w:color="auto"/>
        <w:bottom w:val="none" w:sz="0" w:space="0" w:color="auto"/>
        <w:right w:val="none" w:sz="0" w:space="0" w:color="auto"/>
      </w:divBdr>
    </w:div>
    <w:div w:id="1529833751">
      <w:bodyDiv w:val="1"/>
      <w:marLeft w:val="0"/>
      <w:marRight w:val="0"/>
      <w:marTop w:val="0"/>
      <w:marBottom w:val="0"/>
      <w:divBdr>
        <w:top w:val="none" w:sz="0" w:space="0" w:color="auto"/>
        <w:left w:val="none" w:sz="0" w:space="0" w:color="auto"/>
        <w:bottom w:val="none" w:sz="0" w:space="0" w:color="auto"/>
        <w:right w:val="none" w:sz="0" w:space="0" w:color="auto"/>
      </w:divBdr>
    </w:div>
    <w:div w:id="18393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CC2E-9530-4AD7-B48B-FE748043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Andrew</dc:creator>
  <cp:lastModifiedBy>India Whyles</cp:lastModifiedBy>
  <cp:revision>5</cp:revision>
  <cp:lastPrinted>2023-09-07T14:26:00Z</cp:lastPrinted>
  <dcterms:created xsi:type="dcterms:W3CDTF">2020-09-05T08:22:00Z</dcterms:created>
  <dcterms:modified xsi:type="dcterms:W3CDTF">2023-09-07T14:26:00Z</dcterms:modified>
</cp:coreProperties>
</file>